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4A" w:rsidRPr="00736DD4" w:rsidRDefault="006641E4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736DD4">
        <w:rPr>
          <w:rFonts w:ascii="PT Astra Serif" w:hAnsi="PT Astra Serif"/>
          <w:b w:val="0"/>
          <w:sz w:val="28"/>
          <w:szCs w:val="28"/>
        </w:rPr>
        <w:t>Проект</w:t>
      </w:r>
    </w:p>
    <w:p w:rsidR="0060344A" w:rsidRPr="00736DD4" w:rsidRDefault="006641E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736DD4">
        <w:rPr>
          <w:rFonts w:ascii="PT Astra Serif" w:hAnsi="PT Astra Serif"/>
          <w:b w:val="0"/>
          <w:sz w:val="28"/>
          <w:szCs w:val="28"/>
        </w:rPr>
        <w:t xml:space="preserve">ЗАКОН </w:t>
      </w:r>
    </w:p>
    <w:p w:rsidR="0060344A" w:rsidRPr="00736DD4" w:rsidRDefault="006641E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736DD4">
        <w:rPr>
          <w:rFonts w:ascii="PT Astra Serif" w:hAnsi="PT Astra Serif"/>
          <w:b w:val="0"/>
          <w:sz w:val="28"/>
          <w:szCs w:val="28"/>
        </w:rPr>
        <w:t>Алтайского края</w:t>
      </w:r>
    </w:p>
    <w:p w:rsidR="0060344A" w:rsidRPr="00736DD4" w:rsidRDefault="0060344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0344A" w:rsidRPr="00736DD4" w:rsidRDefault="006641E4">
      <w:pPr>
        <w:ind w:left="709" w:right="707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736DD4">
        <w:rPr>
          <w:rFonts w:ascii="PT Astra Serif" w:hAnsi="PT Astra Serif"/>
          <w:b/>
          <w:sz w:val="28"/>
          <w:szCs w:val="28"/>
        </w:rPr>
        <w:t xml:space="preserve">О регулировании отдельных </w:t>
      </w:r>
      <w:r w:rsidRPr="00611055">
        <w:rPr>
          <w:rFonts w:ascii="PT Astra Serif" w:hAnsi="PT Astra Serif"/>
          <w:b/>
          <w:sz w:val="28"/>
          <w:szCs w:val="28"/>
        </w:rPr>
        <w:t>отношений</w:t>
      </w:r>
      <w:r w:rsidRPr="00736DD4">
        <w:rPr>
          <w:rFonts w:ascii="PT Astra Serif" w:hAnsi="PT Astra Serif"/>
          <w:b/>
          <w:sz w:val="28"/>
          <w:szCs w:val="28"/>
        </w:rPr>
        <w:t xml:space="preserve"> в области обращения с животными на территории Алтайского края</w:t>
      </w:r>
    </w:p>
    <w:p w:rsidR="0060344A" w:rsidRPr="00736DD4" w:rsidRDefault="0060344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Настоящий Закон в соответствии с Федеральным </w:t>
      </w:r>
      <w:hyperlink r:id="rId7" w:tooltip="consultantplus://offline/ref=5EA64233874011317AB6EB98E12BA827FF0B38564F939858A6E0EF09413F2668201BCA570DAA201D5F527EB8B0997095166909D6B08D26CEm6B6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</w:t>
      </w:r>
      <w:r w:rsidRPr="00736DD4">
        <w:rPr>
          <w:rFonts w:ascii="Times New Roman" w:hAnsi="Times New Roman" w:cs="Times New Roman"/>
          <w:sz w:val="28"/>
          <w:szCs w:val="28"/>
        </w:rPr>
        <w:t xml:space="preserve">‒ </w:t>
      </w:r>
      <w:r w:rsidRPr="00736DD4">
        <w:rPr>
          <w:rFonts w:ascii="PT Astra Serif" w:hAnsi="PT Astra Serif"/>
          <w:sz w:val="28"/>
          <w:szCs w:val="28"/>
        </w:rPr>
        <w:t xml:space="preserve">Федеральный закон «Об ответственном обращении с животными и о внесении изменений в отдельные законодательные акты Российской Федерации»), Федеральным </w:t>
      </w:r>
      <w:hyperlink r:id="rId8" w:tooltip="consultantplus://offline/ref=5EA64233874011317AB6EB98E12BA827FF0B3E5E45929858A6E0EF09413F2668201BCA570DAA261E5A527EB8B0997095166909D6B08D26CEm6B6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от 21 декабря 2021 года № 414-ФЗ «Об общих принципах организации публичной власти в субъектах Российской Федерации», Федеральным </w:t>
      </w:r>
      <w:hyperlink r:id="rId9" w:tooltip="consultantplus://offline/ref=5EA64233874011317AB6EB98E12BA827FF0B3B5941959858A6E0EF09413F2668321B925B0CAE3E1C534728E9F6mCBF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tooltip="consultantplus://offline/ref=5EA64233874011317AB6EB98E12BA827FF0B38564E949858A6E0EF09413F2668321B925B0CAE3E1C534728E9F6mCBF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от 30 марта 1999 года № 52-ФЗ «О санитарно-эпидемиологическом благополучии населения», </w:t>
      </w:r>
      <w:hyperlink r:id="rId11" w:tooltip="consultantplus://offline/ref=5EA64233874011317AB6EB98E12BA827FF0A3C5F41959858A6E0EF09413F2668321B925B0CAE3E1C534728E9F6mCBF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Российской Федерации от 14 мая 1993 года № 4979-1 «О ветеринарии» регулирует отдельные вопросы в области обращения с домашними животными и животными без владельцев на территории Алтайского края, в том числе устанавливает полномочия органов государственной власти Алтайского края в области обращения с домашними животными и животными без владельцев, требования к регистрации и маркированию домашних животных, определяет</w:t>
      </w:r>
      <w:r w:rsidRPr="00736DD4">
        <w:rPr>
          <w:rFonts w:ascii="PT Astra Serif" w:hAnsi="PT Astra Serif"/>
          <w:b/>
          <w:sz w:val="28"/>
          <w:szCs w:val="28"/>
        </w:rPr>
        <w:t xml:space="preserve"> </w:t>
      </w:r>
      <w:r w:rsidRPr="00736DD4">
        <w:rPr>
          <w:rFonts w:ascii="PT Astra Serif" w:hAnsi="PT Astra Serif"/>
          <w:sz w:val="28"/>
          <w:szCs w:val="28"/>
        </w:rPr>
        <w:t>перечень</w:t>
      </w:r>
      <w:r w:rsidRPr="00736DD4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мероприятий при осуществлении</w:t>
      </w:r>
      <w:r w:rsidRPr="00736DD4">
        <w:rPr>
          <w:rFonts w:ascii="PT Astra Serif" w:hAnsi="PT Astra Serif"/>
          <w:sz w:val="28"/>
          <w:szCs w:val="28"/>
        </w:rPr>
        <w:t xml:space="preserve"> деятельности по обращению с животными без владельцев.</w:t>
      </w:r>
    </w:p>
    <w:p w:rsidR="0060344A" w:rsidRPr="00736DD4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5"/>
        <w:tblW w:w="87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141"/>
      </w:tblGrid>
      <w:tr w:rsidR="0060344A" w:rsidRPr="00736DD4">
        <w:tc>
          <w:tcPr>
            <w:tcW w:w="1559" w:type="dxa"/>
          </w:tcPr>
          <w:p w:rsidR="0060344A" w:rsidRPr="00736DD4" w:rsidRDefault="006641E4">
            <w:pPr>
              <w:pStyle w:val="ConsPlusTitle"/>
              <w:ind w:left="-7" w:firstLine="18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36DD4">
              <w:rPr>
                <w:rFonts w:ascii="PT Astra Serif" w:hAnsi="PT Astra Serif"/>
                <w:b w:val="0"/>
                <w:sz w:val="28"/>
                <w:szCs w:val="28"/>
              </w:rPr>
              <w:t>Статья 1.</w:t>
            </w:r>
          </w:p>
        </w:tc>
        <w:tc>
          <w:tcPr>
            <w:tcW w:w="7141" w:type="dxa"/>
          </w:tcPr>
          <w:p w:rsidR="0060344A" w:rsidRPr="00736DD4" w:rsidRDefault="006641E4">
            <w:pPr>
              <w:pStyle w:val="ConsPlusTitle"/>
              <w:ind w:hanging="108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36DD4">
              <w:rPr>
                <w:rFonts w:ascii="PT Astra Serif" w:hAnsi="PT Astra Serif"/>
                <w:sz w:val="28"/>
                <w:szCs w:val="28"/>
              </w:rPr>
              <w:t>Основные понятия, используемые в настоящем Законе</w:t>
            </w:r>
          </w:p>
        </w:tc>
      </w:tr>
    </w:tbl>
    <w:p w:rsidR="0060344A" w:rsidRPr="00736DD4" w:rsidRDefault="0060344A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1. Для целей настоящего Закона используются следующие основные понятия: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1) регистрация домашних животных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/>
          <w:sz w:val="28"/>
          <w:szCs w:val="28"/>
        </w:rPr>
        <w:t xml:space="preserve"> </w:t>
      </w:r>
      <w:r w:rsidRPr="00736DD4">
        <w:rPr>
          <w:rFonts w:ascii="PT Astra Serif" w:hAnsi="PT Astra Serif" w:cs="PT Astra Serif"/>
          <w:sz w:val="28"/>
          <w:szCs w:val="28"/>
        </w:rPr>
        <w:t xml:space="preserve">внесение в информационную систему учета </w:t>
      </w:r>
      <w:proofErr w:type="gramStart"/>
      <w:r w:rsidRPr="00736DD4">
        <w:rPr>
          <w:rFonts w:ascii="PT Astra Serif" w:hAnsi="PT Astra Serif" w:cs="PT Astra Serif"/>
          <w:sz w:val="28"/>
          <w:szCs w:val="28"/>
        </w:rPr>
        <w:t>домашних животных</w:t>
      </w:r>
      <w:proofErr w:type="gramEnd"/>
      <w:r w:rsidRPr="00736DD4">
        <w:rPr>
          <w:rFonts w:ascii="PT Astra Serif" w:hAnsi="PT Astra Serif" w:cs="PT Astra Serif"/>
          <w:sz w:val="28"/>
          <w:szCs w:val="28"/>
        </w:rPr>
        <w:t xml:space="preserve"> данных о маркированном животном и его владельце;</w:t>
      </w:r>
    </w:p>
    <w:p w:rsidR="0060344A" w:rsidRPr="00736DD4" w:rsidRDefault="006641E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 xml:space="preserve">2) маркирование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 w:cs="PT Astra Serif"/>
          <w:sz w:val="28"/>
          <w:szCs w:val="28"/>
        </w:rPr>
        <w:t xml:space="preserve"> закрепление на теле животного или введение в тело животного визуального, электронного или смешанного (сочетание визуального и электронного) средства маркирования, содержащего идентификационный номер;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3) стерилизация (кастрация) животных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/>
          <w:sz w:val="28"/>
          <w:szCs w:val="28"/>
        </w:rPr>
        <w:t xml:space="preserve"> лишение животных способности к воспроизведению потомства (репродуктивной способности) путем проведения хирургического вмешательства; 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4) немотивированная агрессивность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/>
          <w:sz w:val="28"/>
          <w:szCs w:val="28"/>
        </w:rPr>
        <w:t xml:space="preserve"> проявляемая животным в отношении других животных или человека агрессивность, повлекшая причинение вреда другим животным или жизни и здоровью, имуществу человека либо непосредственную угрозу его причинения, не спровоцированная действиями </w:t>
      </w:r>
      <w:r w:rsidRPr="00736DD4">
        <w:rPr>
          <w:rFonts w:ascii="PT Astra Serif" w:hAnsi="PT Astra Serif"/>
          <w:sz w:val="28"/>
          <w:szCs w:val="28"/>
        </w:rPr>
        <w:lastRenderedPageBreak/>
        <w:t>других животных либо действиями человека, направленными на угрозу или причинение вреда жизни и здоровью животного или его потомству, действиями человека, связанными с отловом животного без владельца или его потомства;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5) пункт временного содержания животных без владельцев (далее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/>
          <w:sz w:val="28"/>
          <w:szCs w:val="28"/>
        </w:rPr>
        <w:t xml:space="preserve"> пункт временного содержания)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/>
          <w:sz w:val="28"/>
          <w:szCs w:val="28"/>
        </w:rPr>
        <w:t xml:space="preserve"> здание, строение, сооружение или иной объект (в том числе мобильный), предназначенные для краткосрочного содержания отловленных животных;</w:t>
      </w:r>
    </w:p>
    <w:p w:rsidR="0060344A" w:rsidRPr="00736DD4" w:rsidRDefault="00C1555C">
      <w:pPr>
        <w:spacing w:after="0" w:line="240" w:lineRule="auto"/>
        <w:ind w:firstLine="709"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736DD4">
        <w:rPr>
          <w:rFonts w:ascii="PT Astra Serif" w:hAnsi="PT Astra Serif"/>
          <w:sz w:val="28"/>
          <w:szCs w:val="28"/>
        </w:rPr>
        <w:t>6</w:t>
      </w:r>
      <w:r w:rsidR="006641E4" w:rsidRPr="00736DD4">
        <w:rPr>
          <w:rFonts w:ascii="PT Astra Serif" w:hAnsi="PT Astra Serif"/>
          <w:sz w:val="28"/>
          <w:szCs w:val="28"/>
        </w:rPr>
        <w:t xml:space="preserve">) уполномоченный исполнительный орган Алтайского края </w:t>
      </w:r>
      <w:r w:rsidR="006641E4" w:rsidRPr="00736DD4">
        <w:rPr>
          <w:rFonts w:ascii="Times New Roman" w:hAnsi="Times New Roman" w:cs="Times New Roman"/>
          <w:sz w:val="28"/>
          <w:szCs w:val="28"/>
        </w:rPr>
        <w:t>‒</w:t>
      </w:r>
      <w:r w:rsidR="006641E4" w:rsidRPr="00736DD4">
        <w:rPr>
          <w:rFonts w:ascii="PT Astra Serif" w:hAnsi="PT Astra Serif"/>
          <w:sz w:val="28"/>
          <w:szCs w:val="28"/>
        </w:rPr>
        <w:t xml:space="preserve"> исполнительный орган Алтайского края, осуществляющий деятельность в сфере обращения с домашними животными и животными без владельцев </w:t>
      </w:r>
      <w:r w:rsidR="006641E4" w:rsidRPr="00736DD4">
        <w:rPr>
          <w:rFonts w:ascii="PT Astra Serif" w:eastAsiaTheme="minorEastAsia" w:hAnsi="PT Astra Serif" w:cs="Calibri"/>
          <w:sz w:val="28"/>
          <w:szCs w:val="28"/>
          <w:lang w:eastAsia="ru-RU"/>
        </w:rPr>
        <w:t>на территории Алтайского края</w:t>
      </w:r>
      <w:r w:rsidR="006641E4" w:rsidRPr="00736DD4">
        <w:rPr>
          <w:rFonts w:ascii="PT Astra Serif" w:hAnsi="PT Astra Serif" w:cs="PT Astra Serif"/>
          <w:sz w:val="28"/>
          <w:szCs w:val="28"/>
        </w:rPr>
        <w:t>.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2. Иные понятия, используемые в настоящем </w:t>
      </w:r>
      <w:r w:rsidR="00B30873">
        <w:rPr>
          <w:rFonts w:ascii="PT Astra Serif" w:hAnsi="PT Astra Serif"/>
          <w:sz w:val="28"/>
          <w:szCs w:val="28"/>
        </w:rPr>
        <w:t>З</w:t>
      </w:r>
      <w:r w:rsidRPr="00736DD4">
        <w:rPr>
          <w:rFonts w:ascii="PT Astra Serif" w:hAnsi="PT Astra Serif"/>
          <w:sz w:val="28"/>
          <w:szCs w:val="28"/>
        </w:rPr>
        <w:t>аконе, применяются в значениях, определенных Федеральным законом «Об ответственном обращении с животными и о внесении изменений в отдельные законодательные акты Российской Федерации».</w:t>
      </w:r>
    </w:p>
    <w:p w:rsidR="0060344A" w:rsidRPr="00736DD4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5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4"/>
      </w:tblGrid>
      <w:tr w:rsidR="0060344A" w:rsidRPr="00736DD4">
        <w:tc>
          <w:tcPr>
            <w:tcW w:w="1559" w:type="dxa"/>
          </w:tcPr>
          <w:p w:rsidR="0060344A" w:rsidRPr="00736DD4" w:rsidRDefault="006641E4">
            <w:pPr>
              <w:pStyle w:val="ConsPlusTitle"/>
              <w:ind w:left="-7" w:firstLine="18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36DD4">
              <w:rPr>
                <w:rFonts w:ascii="PT Astra Serif" w:hAnsi="PT Astra Serif"/>
                <w:b w:val="0"/>
                <w:sz w:val="28"/>
                <w:szCs w:val="28"/>
              </w:rPr>
              <w:t xml:space="preserve">Статья </w:t>
            </w:r>
            <w:r w:rsidRPr="00736DD4">
              <w:rPr>
                <w:rFonts w:ascii="PT Astra Serif" w:hAnsi="PT Astra Serif"/>
                <w:b w:val="0"/>
                <w:sz w:val="28"/>
                <w:szCs w:val="28"/>
                <w:lang w:val="en-US"/>
              </w:rPr>
              <w:t>2</w:t>
            </w:r>
            <w:r w:rsidRPr="00736DD4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344A" w:rsidRPr="00736DD4" w:rsidRDefault="006641E4">
            <w:pPr>
              <w:pStyle w:val="ConsPlusTitle"/>
              <w:ind w:left="-103" w:hanging="5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36DD4">
              <w:rPr>
                <w:rFonts w:ascii="PT Astra Serif" w:hAnsi="PT Astra Serif"/>
                <w:sz w:val="28"/>
                <w:szCs w:val="28"/>
              </w:rPr>
              <w:t>Полномочия органов государственной власти Алтайского края, органов местного самоуправления муниципальных образований Алтайского края в области обращения с домашними животными и животными без владельцев</w:t>
            </w:r>
          </w:p>
        </w:tc>
      </w:tr>
    </w:tbl>
    <w:p w:rsidR="0060344A" w:rsidRPr="00736DD4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1. Алтайское краевое Законодательное Собрание принимает законы Алтайского края в области обращения с домашними животными и животными без владельцев и осуществляет контроль за их соблюдением и исполнением.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2. К полномочиям Правительства Алтайского края в области обращения с домашними животными и животными без владельцев относятся:</w:t>
      </w:r>
    </w:p>
    <w:p w:rsidR="0060344A" w:rsidRPr="00736DD4" w:rsidRDefault="006641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1) установление </w:t>
      </w:r>
      <w:r w:rsidRPr="00736DD4">
        <w:rPr>
          <w:rFonts w:ascii="PT Astra Serif" w:eastAsiaTheme="minorEastAsia" w:hAnsi="PT Astra Serif" w:cs="Calibri"/>
          <w:sz w:val="28"/>
          <w:szCs w:val="28"/>
          <w:lang w:eastAsia="ru-RU"/>
        </w:rPr>
        <w:t>порядка осуществления на территории Алтайского края деятельности по обращению с животными без владельцев</w:t>
      </w:r>
      <w:r w:rsidRPr="00736DD4">
        <w:rPr>
          <w:rFonts w:ascii="PT Astra Serif" w:hAnsi="PT Astra Serif"/>
          <w:sz w:val="28"/>
          <w:szCs w:val="28"/>
        </w:rPr>
        <w:t>;</w:t>
      </w:r>
    </w:p>
    <w:p w:rsidR="0060344A" w:rsidRPr="00736DD4" w:rsidRDefault="006641E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2) установление </w:t>
      </w:r>
      <w:r w:rsidR="00E94E6B">
        <w:rPr>
          <w:rFonts w:ascii="PT Astra Serif" w:hAnsi="PT Astra Serif"/>
          <w:sz w:val="28"/>
          <w:szCs w:val="28"/>
        </w:rPr>
        <w:t>порядка</w:t>
      </w:r>
      <w:r w:rsidRPr="00736DD4">
        <w:rPr>
          <w:rFonts w:ascii="PT Astra Serif" w:hAnsi="PT Astra Serif"/>
          <w:sz w:val="28"/>
          <w:szCs w:val="28"/>
        </w:rPr>
        <w:t xml:space="preserve"> организации на территории Алтайского края деятельности приютов для животных и установлени</w:t>
      </w:r>
      <w:r w:rsidR="00B30873">
        <w:rPr>
          <w:rFonts w:ascii="PT Astra Serif" w:hAnsi="PT Astra Serif"/>
          <w:sz w:val="28"/>
          <w:szCs w:val="28"/>
        </w:rPr>
        <w:t>е</w:t>
      </w:r>
      <w:r w:rsidRPr="00736DD4">
        <w:rPr>
          <w:rFonts w:ascii="PT Astra Serif" w:hAnsi="PT Astra Serif"/>
          <w:sz w:val="28"/>
          <w:szCs w:val="28"/>
        </w:rPr>
        <w:t xml:space="preserve"> норм содержания животных в них;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3) установление порядка организации деятельности пунктов временного содержания животных без владельцев;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4) установление порядка предотвращения причинения животными без владельцев вреда жизни или здоровью граждан на территории Алтайского края;</w:t>
      </w:r>
    </w:p>
    <w:p w:rsidR="0060344A" w:rsidRPr="00736DD4" w:rsidRDefault="006641E4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5) установление дополнительных </w:t>
      </w:r>
      <w:hyperlink r:id="rId12" w:tooltip="https://login.consultant.ru/link/?req=doc&amp;base=RLAW442&amp;n=29453&amp;dst=100009&amp;field=134&amp;date=28.12.2022" w:history="1">
        <w:r w:rsidRPr="00736DD4">
          <w:rPr>
            <w:rFonts w:ascii="PT Astra Serif" w:hAnsi="PT Astra Serif"/>
            <w:sz w:val="28"/>
            <w:szCs w:val="28"/>
          </w:rPr>
          <w:t>требовани</w:t>
        </w:r>
      </w:hyperlink>
      <w:r w:rsidRPr="00736DD4">
        <w:rPr>
          <w:rFonts w:ascii="PT Astra Serif" w:hAnsi="PT Astra Serif"/>
          <w:sz w:val="28"/>
          <w:szCs w:val="28"/>
        </w:rPr>
        <w:t>й к содержанию домашних животных, в том числе к их выгулу на территории Алтайского края;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6) утверждение положения о региональном государственном контроле (надзоре) в области обращения с животными;</w:t>
      </w:r>
    </w:p>
    <w:p w:rsidR="0060344A" w:rsidRPr="00736DD4" w:rsidRDefault="00C1555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7</w:t>
      </w:r>
      <w:r w:rsidR="006641E4" w:rsidRPr="00736DD4">
        <w:rPr>
          <w:rFonts w:ascii="PT Astra Serif" w:hAnsi="PT Astra Serif"/>
          <w:sz w:val="28"/>
          <w:szCs w:val="28"/>
        </w:rPr>
        <w:t>) 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3. К полномочиям уполномоченного </w:t>
      </w:r>
      <w:r w:rsidRPr="00736DD4">
        <w:rPr>
          <w:rFonts w:ascii="PT Astra Serif" w:hAnsi="PT Astra Serif"/>
          <w:sz w:val="28"/>
          <w:szCs w:val="28"/>
          <w:shd w:val="clear" w:color="auto" w:fill="FFFFFF" w:themeFill="background1"/>
        </w:rPr>
        <w:t>исполнительного</w:t>
      </w:r>
      <w:r w:rsidRPr="00736DD4">
        <w:rPr>
          <w:rFonts w:ascii="PT Astra Serif" w:hAnsi="PT Astra Serif"/>
          <w:sz w:val="28"/>
          <w:szCs w:val="28"/>
        </w:rPr>
        <w:t xml:space="preserve"> органа Алтайского края относятся: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1) осуществление регионального государственного контроля (надзора) в </w:t>
      </w:r>
      <w:r w:rsidRPr="00736DD4">
        <w:rPr>
          <w:rFonts w:ascii="PT Astra Serif" w:hAnsi="PT Astra Serif"/>
          <w:sz w:val="28"/>
          <w:szCs w:val="28"/>
        </w:rPr>
        <w:lastRenderedPageBreak/>
        <w:t>области обращения с животными;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2) установление порядка регистрации и маркирования домашних животных на территории Алтайского края;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3) 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 xml:space="preserve">4. Органы местного самоуправления муниципальных образований Алтайского края могут быть наделены отдельными государственными полномочиями Алтайского края по осуществлению деятельности по обращению с животными без владельцев в порядке, установленном Федеральным </w:t>
      </w:r>
      <w:hyperlink r:id="rId13" w:tooltip="consultantplus://offline/ref=5EA64233874011317AB6EB98E12BA827FF0B3B5941959858A6E0EF09413F2668321B925B0CAE3E1C534728E9F6mCBFJ" w:history="1">
        <w:r w:rsidRPr="00736DD4">
          <w:rPr>
            <w:rFonts w:ascii="PT Astra Serif" w:hAnsi="PT Astra Serif"/>
            <w:sz w:val="28"/>
            <w:szCs w:val="28"/>
          </w:rPr>
          <w:t>законом</w:t>
        </w:r>
      </w:hyperlink>
      <w:r w:rsidRPr="00736DD4">
        <w:rPr>
          <w:rFonts w:ascii="PT Astra Serif" w:hAnsi="PT Astra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246A36" w:rsidRDefault="00246A36" w:rsidP="0024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11055">
        <w:rPr>
          <w:rFonts w:ascii="PT Astra Serif" w:hAnsi="PT Astra Serif"/>
          <w:sz w:val="28"/>
          <w:szCs w:val="28"/>
        </w:rPr>
        <w:t xml:space="preserve">5. </w:t>
      </w:r>
      <w:r w:rsidRPr="00611055">
        <w:rPr>
          <w:rFonts w:ascii="PT Astra Serif" w:hAnsi="PT Astra Serif" w:cs="PT Astra Serif"/>
          <w:sz w:val="28"/>
          <w:szCs w:val="28"/>
        </w:rPr>
        <w:t>Просветительскую деятельность в области ответственного обращения с животными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Федеральным закон</w:t>
      </w:r>
      <w:r w:rsidR="00B30873">
        <w:rPr>
          <w:rFonts w:ascii="PT Astra Serif" w:hAnsi="PT Astra Serif" w:cs="PT Astra Serif"/>
          <w:sz w:val="28"/>
          <w:szCs w:val="28"/>
        </w:rPr>
        <w:t>ом</w:t>
      </w:r>
      <w:r w:rsidRPr="00611055">
        <w:rPr>
          <w:rFonts w:ascii="PT Astra Serif" w:hAnsi="PT Astra Serif" w:cs="PT Astra Serif"/>
          <w:sz w:val="28"/>
          <w:szCs w:val="28"/>
        </w:rPr>
        <w:t xml:space="preserve"> от 29 декабря 2012 года            № 273-ФЗ «Об образовании в Российской Федерации» и иными нормативными правовыми актами Российской Федерации.</w:t>
      </w:r>
    </w:p>
    <w:p w:rsidR="00246A36" w:rsidRPr="00246A36" w:rsidRDefault="00246A36" w:rsidP="0024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5"/>
        <w:tblW w:w="887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454"/>
      </w:tblGrid>
      <w:tr w:rsidR="0060344A" w:rsidRPr="00736DD4">
        <w:tc>
          <w:tcPr>
            <w:tcW w:w="1423" w:type="dxa"/>
          </w:tcPr>
          <w:p w:rsidR="0060344A" w:rsidRPr="00736DD4" w:rsidRDefault="006641E4" w:rsidP="00246A36">
            <w:pPr>
              <w:pStyle w:val="ConsPlusTitle"/>
              <w:ind w:left="-103" w:right="-7" w:firstLine="14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36DD4">
              <w:rPr>
                <w:rFonts w:ascii="PT Astra Serif" w:hAnsi="PT Astra Serif"/>
                <w:b w:val="0"/>
                <w:sz w:val="28"/>
                <w:szCs w:val="28"/>
              </w:rPr>
              <w:t>Статья 3.</w:t>
            </w:r>
          </w:p>
        </w:tc>
        <w:tc>
          <w:tcPr>
            <w:tcW w:w="7454" w:type="dxa"/>
          </w:tcPr>
          <w:p w:rsidR="0060344A" w:rsidRPr="00736DD4" w:rsidRDefault="006641E4" w:rsidP="00246A36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36DD4">
              <w:rPr>
                <w:rFonts w:ascii="PT Astra Serif" w:eastAsiaTheme="minorEastAsia" w:hAnsi="PT Astra Serif" w:cs="Calibri"/>
                <w:b/>
                <w:sz w:val="28"/>
                <w:szCs w:val="28"/>
                <w:lang w:eastAsia="ru-RU"/>
              </w:rPr>
              <w:t>Регистрация и маркирование домашних животных</w:t>
            </w:r>
          </w:p>
        </w:tc>
      </w:tr>
    </w:tbl>
    <w:p w:rsidR="0060344A" w:rsidRPr="00736DD4" w:rsidRDefault="0060344A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4E50C0" w:rsidRPr="00611055" w:rsidRDefault="006641E4" w:rsidP="004E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11055">
        <w:rPr>
          <w:rFonts w:ascii="PT Astra Serif" w:hAnsi="PT Astra Serif" w:cs="PT Astra Serif"/>
          <w:sz w:val="28"/>
          <w:szCs w:val="28"/>
        </w:rPr>
        <w:t xml:space="preserve">1. </w:t>
      </w:r>
      <w:r w:rsidR="004E50C0" w:rsidRPr="00611055">
        <w:rPr>
          <w:rFonts w:ascii="PT Astra Serif" w:hAnsi="PT Astra Serif" w:cs="PT Astra Serif"/>
          <w:sz w:val="28"/>
          <w:szCs w:val="28"/>
        </w:rPr>
        <w:t>Регистрация и маркирование собак на территории Алтайского края явля</w:t>
      </w:r>
      <w:r w:rsidR="00B30873">
        <w:rPr>
          <w:rFonts w:ascii="PT Astra Serif" w:hAnsi="PT Astra Serif" w:cs="PT Astra Serif"/>
          <w:sz w:val="28"/>
          <w:szCs w:val="28"/>
        </w:rPr>
        <w:t>ются обязательными</w:t>
      </w:r>
      <w:r w:rsidR="004E50C0" w:rsidRPr="00611055">
        <w:rPr>
          <w:rFonts w:ascii="PT Astra Serif" w:hAnsi="PT Astra Serif" w:cs="PT Astra Serif"/>
          <w:sz w:val="28"/>
          <w:szCs w:val="28"/>
        </w:rPr>
        <w:t xml:space="preserve">. </w:t>
      </w:r>
    </w:p>
    <w:p w:rsidR="004E50C0" w:rsidRDefault="004E50C0" w:rsidP="004E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11055">
        <w:rPr>
          <w:rFonts w:ascii="PT Astra Serif" w:hAnsi="PT Astra Serif" w:cs="PT Astra Serif"/>
          <w:sz w:val="28"/>
          <w:szCs w:val="28"/>
        </w:rPr>
        <w:t xml:space="preserve">2. Регистрация </w:t>
      </w:r>
      <w:r w:rsidR="00EF3444">
        <w:rPr>
          <w:rFonts w:ascii="PT Astra Serif" w:hAnsi="PT Astra Serif" w:cs="PT Astra Serif"/>
          <w:sz w:val="28"/>
          <w:szCs w:val="28"/>
        </w:rPr>
        <w:t xml:space="preserve">и маркирование </w:t>
      </w:r>
      <w:r w:rsidRPr="00611055">
        <w:rPr>
          <w:rFonts w:ascii="PT Astra Serif" w:hAnsi="PT Astra Serif" w:cs="PT Astra Serif"/>
          <w:sz w:val="28"/>
          <w:szCs w:val="28"/>
        </w:rPr>
        <w:t>иных видов домашних животных не явля</w:t>
      </w:r>
      <w:r w:rsidR="00B30873">
        <w:rPr>
          <w:rFonts w:ascii="PT Astra Serif" w:hAnsi="PT Astra Serif" w:cs="PT Astra Serif"/>
          <w:sz w:val="28"/>
          <w:szCs w:val="28"/>
        </w:rPr>
        <w:t>ю</w:t>
      </w:r>
      <w:r w:rsidRPr="00611055">
        <w:rPr>
          <w:rFonts w:ascii="PT Astra Serif" w:hAnsi="PT Astra Serif" w:cs="PT Astra Serif"/>
          <w:sz w:val="28"/>
          <w:szCs w:val="28"/>
        </w:rPr>
        <w:t>тся обязательн</w:t>
      </w:r>
      <w:r w:rsidR="00B30873">
        <w:rPr>
          <w:rFonts w:ascii="PT Astra Serif" w:hAnsi="PT Astra Serif" w:cs="PT Astra Serif"/>
          <w:sz w:val="28"/>
          <w:szCs w:val="28"/>
        </w:rPr>
        <w:t>ыми</w:t>
      </w:r>
      <w:r w:rsidRPr="00611055">
        <w:rPr>
          <w:rFonts w:ascii="PT Astra Serif" w:hAnsi="PT Astra Serif" w:cs="PT Astra Serif"/>
          <w:sz w:val="28"/>
          <w:szCs w:val="28"/>
        </w:rPr>
        <w:t xml:space="preserve"> и производ</w:t>
      </w:r>
      <w:r w:rsidR="00B30873">
        <w:rPr>
          <w:rFonts w:ascii="PT Astra Serif" w:hAnsi="PT Astra Serif" w:cs="PT Astra Serif"/>
          <w:sz w:val="28"/>
          <w:szCs w:val="28"/>
        </w:rPr>
        <w:t>я</w:t>
      </w:r>
      <w:r w:rsidRPr="00611055">
        <w:rPr>
          <w:rFonts w:ascii="PT Astra Serif" w:hAnsi="PT Astra Serif" w:cs="PT Astra Serif"/>
          <w:sz w:val="28"/>
          <w:szCs w:val="28"/>
        </w:rPr>
        <w:t>тся по инициативе их владельцев.</w:t>
      </w:r>
    </w:p>
    <w:p w:rsidR="0060344A" w:rsidRPr="00736DD4" w:rsidRDefault="004E50C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6641E4" w:rsidRPr="00736DD4">
        <w:rPr>
          <w:rFonts w:ascii="PT Astra Serif" w:hAnsi="PT Astra Serif" w:cs="PT Astra Serif"/>
          <w:sz w:val="28"/>
          <w:szCs w:val="28"/>
        </w:rPr>
        <w:t>. Регистрация домашних животных осуществляется бесплатно.</w:t>
      </w:r>
    </w:p>
    <w:p w:rsidR="0060344A" w:rsidRPr="00736DD4" w:rsidRDefault="004E50C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6641E4" w:rsidRPr="00736DD4">
        <w:rPr>
          <w:rFonts w:ascii="PT Astra Serif" w:hAnsi="PT Astra Serif" w:cs="PT Astra Serif"/>
          <w:sz w:val="28"/>
          <w:szCs w:val="28"/>
        </w:rPr>
        <w:t>. Маркирование домашних животных осуществляется за счет средств владельцев.</w:t>
      </w:r>
    </w:p>
    <w:p w:rsidR="0060344A" w:rsidRPr="00736DD4" w:rsidRDefault="004E50C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6641E4" w:rsidRPr="00736DD4">
        <w:rPr>
          <w:rFonts w:ascii="PT Astra Serif" w:hAnsi="PT Astra Serif" w:cs="PT Astra Serif"/>
          <w:sz w:val="28"/>
          <w:szCs w:val="28"/>
        </w:rPr>
        <w:t>. Порядок регистрации и маркирования</w:t>
      </w:r>
      <w:r w:rsidR="00B5111B" w:rsidRPr="00736DD4">
        <w:rPr>
          <w:rFonts w:ascii="PT Astra Serif" w:hAnsi="PT Astra Serif" w:cs="PT Astra Serif"/>
          <w:sz w:val="28"/>
          <w:szCs w:val="28"/>
        </w:rPr>
        <w:t xml:space="preserve"> домашних животных</w:t>
      </w:r>
      <w:r w:rsidR="006641E4" w:rsidRPr="00736DD4">
        <w:rPr>
          <w:rFonts w:ascii="PT Astra Serif" w:hAnsi="PT Astra Serif" w:cs="PT Astra Serif"/>
          <w:sz w:val="28"/>
          <w:szCs w:val="28"/>
        </w:rPr>
        <w:t xml:space="preserve"> устанавливается </w:t>
      </w:r>
      <w:r w:rsidR="006641E4" w:rsidRPr="00736DD4">
        <w:rPr>
          <w:rFonts w:ascii="PT Astra Serif" w:hAnsi="PT Astra Serif"/>
          <w:sz w:val="28"/>
          <w:szCs w:val="28"/>
        </w:rPr>
        <w:t>уполномоченным исполнительным органом Алтайского края</w:t>
      </w:r>
      <w:r w:rsidR="006641E4" w:rsidRPr="00736DD4">
        <w:rPr>
          <w:rFonts w:ascii="PT Astra Serif" w:hAnsi="PT Astra Serif" w:cs="PT Astra Serif"/>
          <w:sz w:val="28"/>
          <w:szCs w:val="28"/>
        </w:rPr>
        <w:t>.</w:t>
      </w:r>
    </w:p>
    <w:p w:rsidR="0060344A" w:rsidRPr="00736DD4" w:rsidRDefault="0060344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344A" w:rsidRPr="00736DD4" w:rsidRDefault="006641E4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/>
          <w:b w:val="0"/>
          <w:sz w:val="28"/>
          <w:szCs w:val="28"/>
        </w:rPr>
        <w:t>Статья 4.</w:t>
      </w:r>
      <w:r w:rsidRPr="00736DD4">
        <w:rPr>
          <w:rFonts w:ascii="PT Astra Serif" w:hAnsi="PT Astra Serif"/>
          <w:sz w:val="28"/>
          <w:szCs w:val="28"/>
        </w:rPr>
        <w:t xml:space="preserve"> Пункты временного содержания животных без владельцев</w:t>
      </w:r>
    </w:p>
    <w:p w:rsidR="0060344A" w:rsidRPr="00736DD4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193"/>
      <w:bookmarkEnd w:id="0"/>
      <w:r w:rsidRPr="00736DD4">
        <w:rPr>
          <w:rFonts w:ascii="PT Astra Serif" w:hAnsi="PT Astra Serif"/>
          <w:sz w:val="28"/>
          <w:szCs w:val="28"/>
        </w:rPr>
        <w:t>Пункты временного содержания обеспечивают краткосрочное (не более    1</w:t>
      </w:r>
      <w:r w:rsidR="00B5111B" w:rsidRPr="00736DD4">
        <w:rPr>
          <w:rFonts w:ascii="PT Astra Serif" w:hAnsi="PT Astra Serif"/>
          <w:sz w:val="28"/>
          <w:szCs w:val="28"/>
        </w:rPr>
        <w:t>0</w:t>
      </w:r>
      <w:r w:rsidRPr="00736DD4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36DD4">
        <w:rPr>
          <w:rFonts w:ascii="PT Astra Serif" w:hAnsi="PT Astra Serif"/>
          <w:sz w:val="28"/>
          <w:szCs w:val="28"/>
        </w:rPr>
        <w:t>дней) содержание отловленных животных без владельцев в целях проведения мероприятий, предусмотренных частью 2 статьи 5 настоящего Закона, и не предусматривают возможность их дальнейшего содержания после завершения указанных мероприятий.</w:t>
      </w:r>
    </w:p>
    <w:p w:rsidR="004E50C0" w:rsidRDefault="004E50C0">
      <w:r>
        <w:rPr>
          <w:b/>
        </w:rPr>
        <w:br w:type="page"/>
      </w:r>
    </w:p>
    <w:tbl>
      <w:tblPr>
        <w:tblStyle w:val="af5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796"/>
      </w:tblGrid>
      <w:tr w:rsidR="0060344A" w:rsidRPr="00736DD4">
        <w:tc>
          <w:tcPr>
            <w:tcW w:w="1423" w:type="dxa"/>
          </w:tcPr>
          <w:p w:rsidR="0060344A" w:rsidRPr="00736DD4" w:rsidRDefault="006641E4">
            <w:pPr>
              <w:pStyle w:val="ConsPlusTitle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36DD4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Статья 5.</w:t>
            </w:r>
          </w:p>
        </w:tc>
        <w:tc>
          <w:tcPr>
            <w:tcW w:w="7796" w:type="dxa"/>
          </w:tcPr>
          <w:p w:rsidR="0060344A" w:rsidRPr="00736DD4" w:rsidRDefault="006641E4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36DD4">
              <w:rPr>
                <w:rFonts w:ascii="PT Astra Serif" w:eastAsiaTheme="minorEastAsia" w:hAnsi="PT Astra Serif" w:cs="Calibri"/>
                <w:b/>
                <w:sz w:val="28"/>
                <w:szCs w:val="28"/>
                <w:lang w:eastAsia="ru-RU"/>
              </w:rPr>
              <w:t>Перечень мероприятий при осуществлении деятельности по обращению с животными без владельцев н</w:t>
            </w:r>
            <w:r w:rsidRPr="00736DD4">
              <w:rPr>
                <w:rFonts w:ascii="PT Astra Serif" w:hAnsi="PT Astra Serif"/>
                <w:b/>
                <w:sz w:val="28"/>
                <w:szCs w:val="28"/>
              </w:rPr>
              <w:t>а территории Алтайского края</w:t>
            </w:r>
          </w:p>
          <w:p w:rsidR="0060344A" w:rsidRPr="00736DD4" w:rsidRDefault="0060344A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0344A" w:rsidRPr="00736DD4" w:rsidRDefault="006641E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 xml:space="preserve">1. Деятельность по обращению с животными без владельцев в приютах для животных включает в себя следующие мероприятия:  </w:t>
      </w:r>
    </w:p>
    <w:p w:rsidR="0060344A" w:rsidRPr="00736DD4" w:rsidRDefault="006641E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1) отлов животных без владельцев, в том числе их транспортировк</w:t>
      </w:r>
      <w:r w:rsidR="00B30873">
        <w:rPr>
          <w:rFonts w:ascii="PT Astra Serif" w:hAnsi="PT Astra Serif" w:cs="PT Astra Serif"/>
          <w:sz w:val="28"/>
          <w:szCs w:val="28"/>
        </w:rPr>
        <w:t>а</w:t>
      </w:r>
      <w:r w:rsidRPr="00736DD4">
        <w:rPr>
          <w:rFonts w:ascii="PT Astra Serif" w:hAnsi="PT Astra Serif" w:cs="PT Astra Serif"/>
          <w:sz w:val="28"/>
          <w:szCs w:val="28"/>
        </w:rPr>
        <w:t xml:space="preserve"> в приюты для животных (далее </w:t>
      </w:r>
      <w:r w:rsidRPr="00736DD4">
        <w:rPr>
          <w:rFonts w:ascii="Times New Roman" w:hAnsi="Times New Roman" w:cs="Times New Roman"/>
          <w:sz w:val="28"/>
          <w:szCs w:val="28"/>
        </w:rPr>
        <w:t>‒</w:t>
      </w:r>
      <w:r w:rsidRPr="00736DD4">
        <w:rPr>
          <w:rFonts w:ascii="PT Astra Serif" w:hAnsi="PT Astra Serif" w:cs="PT Astra Serif"/>
          <w:sz w:val="28"/>
          <w:szCs w:val="28"/>
        </w:rPr>
        <w:t xml:space="preserve"> приют);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2) осмотр и оценка состояния поступивших в приют животных;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3) оказание ветеринарной помощи животным;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 xml:space="preserve">4) содержание животных, в том числе их кормление; 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 xml:space="preserve">5) обязательное карантинирование животных в течение 10 дней со дня </w:t>
      </w:r>
      <w:r w:rsidR="00B30873">
        <w:rPr>
          <w:rFonts w:ascii="PT Astra Serif" w:hAnsi="PT Astra Serif" w:cs="PT Astra Serif"/>
          <w:sz w:val="28"/>
          <w:szCs w:val="28"/>
        </w:rPr>
        <w:t xml:space="preserve">их </w:t>
      </w:r>
      <w:r w:rsidRPr="00736DD4">
        <w:rPr>
          <w:rFonts w:ascii="PT Astra Serif" w:hAnsi="PT Astra Serif" w:cs="PT Astra Serif"/>
          <w:sz w:val="28"/>
          <w:szCs w:val="28"/>
        </w:rPr>
        <w:t>поступления в приют;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6) размещение в информационно-телекоммуникационной сети «Интернет» сведений о находящихся в приюте животных;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7) маркирование животных;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8) вакцинация против бешенства и иных заболеваний, опасных для человека и животных;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9) стерилизация (кастрация) животных;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10) возврат потерявшихся животных их владельцам, возврат вакцинированных, маркированных и стерилизованных (кастрированных) животных без владельцев, не проявляющих немотивированной агрессивности, на прежние места обитания, за исключением мест, на которые в соответствии с решениями органов местного самоуправления в Алтайском крае запрещено возвращать животных без владельцев, передача таких животных новым владельцам;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11)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60344A" w:rsidRPr="00736DD4" w:rsidRDefault="006641E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12) осуществление обращения с биологическими отходами в соответствии с ветеринарным законодательством Российской Федерации.</w:t>
      </w:r>
    </w:p>
    <w:p w:rsidR="0060344A" w:rsidRPr="00736DD4" w:rsidRDefault="006641E4">
      <w:pPr>
        <w:pStyle w:val="ConsPlusNormal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2. </w:t>
      </w:r>
      <w:r w:rsidRPr="00736DD4">
        <w:rPr>
          <w:rFonts w:ascii="PT Astra Serif" w:hAnsi="PT Astra Serif" w:cs="PT Astra Serif"/>
          <w:sz w:val="28"/>
          <w:szCs w:val="28"/>
        </w:rPr>
        <w:t xml:space="preserve">Деятельность по обращению с животными без владельцев в пунктах временного содержания включает в себя следующие мероприятия:  </w:t>
      </w:r>
    </w:p>
    <w:p w:rsidR="0060344A" w:rsidRPr="00736DD4" w:rsidRDefault="006641E4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 w:rsidRPr="00736DD4">
        <w:rPr>
          <w:rFonts w:ascii="PT Astra Serif" w:hAnsi="PT Astra Serif" w:cs="PT Astra Serif"/>
          <w:sz w:val="28"/>
          <w:szCs w:val="28"/>
        </w:rPr>
        <w:t>1) отлов животных без владельцев, в том числе их транспортировк</w:t>
      </w:r>
      <w:r w:rsidR="00B30873">
        <w:rPr>
          <w:rFonts w:ascii="PT Astra Serif" w:hAnsi="PT Astra Serif" w:cs="PT Astra Serif"/>
          <w:sz w:val="28"/>
          <w:szCs w:val="28"/>
        </w:rPr>
        <w:t>а</w:t>
      </w:r>
      <w:r w:rsidRPr="00736DD4">
        <w:rPr>
          <w:rFonts w:ascii="PT Astra Serif" w:hAnsi="PT Astra Serif" w:cs="PT Astra Serif"/>
          <w:sz w:val="28"/>
          <w:szCs w:val="28"/>
        </w:rPr>
        <w:t xml:space="preserve"> в пункты временного содержания;</w:t>
      </w:r>
    </w:p>
    <w:p w:rsidR="00E60FA4" w:rsidRDefault="006641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 xml:space="preserve">2) осмотр и оценка состояния поступивших в пункт временного содержания животных, в том числе </w:t>
      </w:r>
      <w:r w:rsidRPr="00736DD4">
        <w:rPr>
          <w:rFonts w:ascii="PT Astra Serif" w:hAnsi="PT Astra Serif"/>
          <w:sz w:val="28"/>
          <w:szCs w:val="28"/>
        </w:rPr>
        <w:t>установление признаков немотивированной агрессивности животных</w:t>
      </w:r>
      <w:r w:rsidR="00E60FA4">
        <w:rPr>
          <w:rFonts w:ascii="PT Astra Serif" w:hAnsi="PT Astra Serif"/>
          <w:sz w:val="28"/>
          <w:szCs w:val="28"/>
        </w:rPr>
        <w:t>;</w:t>
      </w:r>
    </w:p>
    <w:p w:rsidR="00C92C30" w:rsidRPr="00736DD4" w:rsidRDefault="00C92C30">
      <w:pPr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Pr="00736DD4">
        <w:rPr>
          <w:rFonts w:ascii="PT Astra Serif" w:hAnsi="PT Astra Serif" w:cs="PT Astra Serif"/>
          <w:sz w:val="28"/>
          <w:szCs w:val="28"/>
        </w:rPr>
        <w:t>оказание ветеринарной помощи животным;</w:t>
      </w:r>
    </w:p>
    <w:p w:rsidR="0060344A" w:rsidRPr="00736DD4" w:rsidRDefault="00C92C30">
      <w:pPr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4</w:t>
      </w:r>
      <w:r w:rsidR="006641E4" w:rsidRPr="00736DD4">
        <w:rPr>
          <w:rFonts w:ascii="PT Astra Serif" w:hAnsi="PT Astra Serif" w:cs="PT Astra Serif"/>
          <w:sz w:val="28"/>
          <w:szCs w:val="28"/>
        </w:rPr>
        <w:t xml:space="preserve">) содержание животных, в том числе их кормление; </w:t>
      </w:r>
    </w:p>
    <w:p w:rsidR="0060344A" w:rsidRPr="00736DD4" w:rsidRDefault="00C92C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6641E4" w:rsidRPr="00736DD4">
        <w:rPr>
          <w:rFonts w:ascii="PT Astra Serif" w:hAnsi="PT Astra Serif" w:cs="PT Astra Serif"/>
          <w:sz w:val="28"/>
          <w:szCs w:val="28"/>
        </w:rPr>
        <w:t>) обязательное карантинирование животных в течение 10 дней со дня поступления в пункт временного содержания;</w:t>
      </w:r>
    </w:p>
    <w:p w:rsidR="0060344A" w:rsidRPr="00736DD4" w:rsidRDefault="00C9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1E4" w:rsidRPr="00736DD4">
        <w:rPr>
          <w:rFonts w:ascii="Times New Roman" w:hAnsi="Times New Roman" w:cs="Times New Roman"/>
          <w:sz w:val="28"/>
          <w:szCs w:val="28"/>
        </w:rPr>
        <w:t>) </w:t>
      </w:r>
      <w:r w:rsidR="006641E4" w:rsidRPr="00736DD4">
        <w:rPr>
          <w:rFonts w:ascii="PT Astra Serif" w:hAnsi="PT Astra Serif" w:cs="PT Astra Serif"/>
          <w:sz w:val="28"/>
          <w:szCs w:val="28"/>
        </w:rPr>
        <w:t>размещение в информационно-телекоммуникационной сети «Интернет» сведений о находящихся в пункте временного содержания</w:t>
      </w:r>
      <w:r w:rsidR="00B30873" w:rsidRPr="00B30873">
        <w:rPr>
          <w:rFonts w:ascii="PT Astra Serif" w:hAnsi="PT Astra Serif" w:cs="PT Astra Serif"/>
          <w:sz w:val="28"/>
          <w:szCs w:val="28"/>
        </w:rPr>
        <w:t xml:space="preserve"> </w:t>
      </w:r>
      <w:r w:rsidR="00B30873" w:rsidRPr="00736DD4">
        <w:rPr>
          <w:rFonts w:ascii="PT Astra Serif" w:hAnsi="PT Astra Serif" w:cs="PT Astra Serif"/>
          <w:sz w:val="28"/>
          <w:szCs w:val="28"/>
        </w:rPr>
        <w:t>животных</w:t>
      </w:r>
      <w:r w:rsidR="006641E4" w:rsidRPr="00736DD4">
        <w:rPr>
          <w:rFonts w:ascii="Times New Roman" w:hAnsi="Times New Roman" w:cs="Times New Roman"/>
          <w:sz w:val="28"/>
          <w:szCs w:val="28"/>
        </w:rPr>
        <w:t>;</w:t>
      </w:r>
    </w:p>
    <w:p w:rsidR="0060344A" w:rsidRPr="00736DD4" w:rsidRDefault="00C92C30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7</w:t>
      </w:r>
      <w:r w:rsidR="006641E4" w:rsidRPr="00736DD4">
        <w:rPr>
          <w:rFonts w:ascii="PT Astra Serif" w:hAnsi="PT Astra Serif" w:cs="PT Astra Serif"/>
          <w:sz w:val="28"/>
          <w:szCs w:val="28"/>
        </w:rPr>
        <w:t>) маркирование животных;</w:t>
      </w:r>
    </w:p>
    <w:p w:rsidR="0060344A" w:rsidRPr="00736DD4" w:rsidRDefault="00C92C3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6641E4" w:rsidRPr="00736DD4">
        <w:rPr>
          <w:rFonts w:ascii="PT Astra Serif" w:hAnsi="PT Astra Serif" w:cs="PT Astra Serif"/>
          <w:sz w:val="28"/>
          <w:szCs w:val="28"/>
        </w:rPr>
        <w:t>) возврат потерявшихся животных их владельцам;</w:t>
      </w:r>
    </w:p>
    <w:p w:rsidR="0060344A" w:rsidRPr="00736DD4" w:rsidRDefault="00C92C30">
      <w:pPr>
        <w:pStyle w:val="ConsPlusNormal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9</w:t>
      </w:r>
      <w:r w:rsidR="006641E4" w:rsidRPr="00736DD4">
        <w:rPr>
          <w:rFonts w:ascii="PT Astra Serif" w:hAnsi="PT Astra Serif" w:cs="PT Astra Serif"/>
          <w:sz w:val="28"/>
          <w:szCs w:val="28"/>
        </w:rPr>
        <w:t>) передача животных новым владельцам</w:t>
      </w:r>
      <w:r w:rsidR="00B5111B" w:rsidRPr="00736DD4">
        <w:rPr>
          <w:rFonts w:ascii="PT Astra Serif" w:hAnsi="PT Astra Serif" w:cs="PT Astra Serif"/>
          <w:sz w:val="28"/>
          <w:szCs w:val="28"/>
        </w:rPr>
        <w:t xml:space="preserve"> (физическим или юридическим лицам)</w:t>
      </w:r>
      <w:r w:rsidR="006641E4" w:rsidRPr="00736DD4">
        <w:rPr>
          <w:rFonts w:ascii="PT Astra Serif" w:hAnsi="PT Astra Serif" w:cs="PT Astra Serif"/>
          <w:sz w:val="28"/>
          <w:szCs w:val="28"/>
        </w:rPr>
        <w:t>, которые обратились в течение 10 календарных дней со дня поступления животных в пункты временного содержания</w:t>
      </w:r>
      <w:r w:rsidR="00322E04" w:rsidRPr="00736DD4">
        <w:rPr>
          <w:rFonts w:ascii="PT Astra Serif" w:hAnsi="PT Astra Serif" w:cs="PT Astra Serif"/>
          <w:sz w:val="28"/>
          <w:szCs w:val="28"/>
        </w:rPr>
        <w:t>;</w:t>
      </w:r>
    </w:p>
    <w:p w:rsidR="0060344A" w:rsidRPr="00736DD4" w:rsidRDefault="00C9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41E4" w:rsidRPr="00736DD4">
        <w:rPr>
          <w:rFonts w:ascii="Times New Roman" w:hAnsi="Times New Roman" w:cs="Times New Roman"/>
          <w:sz w:val="28"/>
          <w:szCs w:val="28"/>
        </w:rPr>
        <w:t>) передача животных без владельцев для дальнейшего содержания в приюты, которые вправе содержать животных без владельцев без ограничений по време</w:t>
      </w:r>
      <w:r w:rsidR="00322E04" w:rsidRPr="00736DD4">
        <w:rPr>
          <w:rFonts w:ascii="Times New Roman" w:hAnsi="Times New Roman" w:cs="Times New Roman"/>
          <w:sz w:val="28"/>
          <w:szCs w:val="28"/>
        </w:rPr>
        <w:t>ни за счет собственных средств;</w:t>
      </w:r>
    </w:p>
    <w:p w:rsidR="0060344A" w:rsidRPr="00736DD4" w:rsidRDefault="00FF64A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/>
          <w:sz w:val="28"/>
          <w:szCs w:val="28"/>
        </w:rPr>
        <w:t>11</w:t>
      </w:r>
      <w:r w:rsidR="006641E4" w:rsidRPr="00736DD4">
        <w:rPr>
          <w:rFonts w:ascii="PT Astra Serif" w:hAnsi="PT Astra Serif"/>
          <w:sz w:val="28"/>
          <w:szCs w:val="28"/>
        </w:rPr>
        <w:t>) </w:t>
      </w:r>
      <w:r w:rsidR="006641E4" w:rsidRPr="00736DD4">
        <w:rPr>
          <w:rFonts w:ascii="PT Astra Serif" w:hAnsi="PT Astra Serif" w:cs="PT Astra Serif"/>
          <w:sz w:val="28"/>
          <w:szCs w:val="28"/>
        </w:rPr>
        <w:t>умерщвление животных без владельцев в случаях:</w:t>
      </w:r>
    </w:p>
    <w:p w:rsidR="0060344A" w:rsidRPr="00736DD4" w:rsidRDefault="00B3087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</w:t>
      </w:r>
      <w:r w:rsidR="006641E4" w:rsidRPr="00736DD4">
        <w:rPr>
          <w:rFonts w:ascii="PT Astra Serif" w:hAnsi="PT Astra Serif" w:cs="PT Astra Serif"/>
          <w:sz w:val="28"/>
          <w:szCs w:val="28"/>
        </w:rPr>
        <w:t>) наличия достоверно</w:t>
      </w:r>
      <w:r w:rsidR="00322E04" w:rsidRPr="00736DD4">
        <w:rPr>
          <w:rFonts w:ascii="PT Astra Serif" w:hAnsi="PT Astra Serif" w:cs="PT Astra Serif"/>
          <w:sz w:val="28"/>
          <w:szCs w:val="28"/>
        </w:rPr>
        <w:t xml:space="preserve"> </w:t>
      </w:r>
      <w:r w:rsidR="006641E4" w:rsidRPr="00736DD4">
        <w:rPr>
          <w:rFonts w:ascii="PT Astra Serif" w:hAnsi="PT Astra Serif" w:cs="PT Astra Serif"/>
          <w:sz w:val="28"/>
          <w:szCs w:val="28"/>
        </w:rPr>
        <w:t>установленных специалисто</w:t>
      </w:r>
      <w:r w:rsidR="00322E04" w:rsidRPr="00736DD4">
        <w:rPr>
          <w:rFonts w:ascii="PT Astra Serif" w:hAnsi="PT Astra Serif" w:cs="PT Astra Serif"/>
          <w:sz w:val="28"/>
          <w:szCs w:val="28"/>
        </w:rPr>
        <w:t>м</w:t>
      </w:r>
      <w:r w:rsidR="006641E4" w:rsidRPr="00736DD4">
        <w:rPr>
          <w:rFonts w:ascii="PT Astra Serif" w:hAnsi="PT Astra Serif" w:cs="PT Astra Serif"/>
          <w:sz w:val="28"/>
          <w:szCs w:val="28"/>
        </w:rPr>
        <w:t xml:space="preserve"> в области ветеринарии признаков болезней, опасных для человека и (или) других животных, либо если животное является переносчиком этих болезней;</w:t>
      </w:r>
    </w:p>
    <w:p w:rsidR="0060344A" w:rsidRPr="00736DD4" w:rsidRDefault="00B3087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</w:t>
      </w:r>
      <w:r w:rsidR="006641E4" w:rsidRPr="00736DD4">
        <w:rPr>
          <w:rFonts w:ascii="PT Astra Serif" w:hAnsi="PT Astra Serif" w:cs="PT Astra Serif"/>
          <w:sz w:val="28"/>
          <w:szCs w:val="28"/>
        </w:rPr>
        <w:t>) 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</w:t>
      </w:r>
    </w:p>
    <w:p w:rsidR="0060344A" w:rsidRPr="00736DD4" w:rsidRDefault="00B30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="006641E4" w:rsidRPr="00736DD4">
        <w:rPr>
          <w:rFonts w:ascii="PT Astra Serif" w:hAnsi="PT Astra Serif" w:cs="PT Astra Serif"/>
          <w:sz w:val="28"/>
          <w:szCs w:val="28"/>
        </w:rPr>
        <w:t>)</w:t>
      </w:r>
      <w:r w:rsidR="00A30442" w:rsidRPr="00736DD4">
        <w:rPr>
          <w:rFonts w:ascii="PT Astra Serif" w:hAnsi="PT Astra Serif" w:cs="PT Astra Serif"/>
          <w:sz w:val="28"/>
          <w:szCs w:val="28"/>
        </w:rPr>
        <w:t> </w:t>
      </w:r>
      <w:r w:rsidR="006641E4" w:rsidRPr="00736DD4">
        <w:rPr>
          <w:rFonts w:ascii="PT Astra Serif" w:hAnsi="PT Astra Serif"/>
          <w:sz w:val="28"/>
          <w:szCs w:val="28"/>
        </w:rPr>
        <w:t>проявления немотивированной агрессивности;</w:t>
      </w:r>
    </w:p>
    <w:p w:rsidR="0060344A" w:rsidRPr="00736DD4" w:rsidRDefault="00B30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6641E4" w:rsidRPr="00736DD4">
        <w:rPr>
          <w:rFonts w:ascii="PT Astra Serif" w:hAnsi="PT Astra Serif"/>
          <w:sz w:val="28"/>
          <w:szCs w:val="28"/>
        </w:rPr>
        <w:t>) зафиксированного факта нападения конкретного животного (с указанием идентификационного признака (при наличии), окраса, размера, породы и других внешних признаков) на человека или другое животное, в том числе факта причинения вреда здоровью, жизни пострадавшего лица или животного, подтвержденного заявлением (сообщением) пострадавшего лица или его законного представителя, очевидца, организации или индивидуального предпринимателя;</w:t>
      </w:r>
    </w:p>
    <w:p w:rsidR="0060344A" w:rsidRPr="00736DD4" w:rsidRDefault="00322E0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DD4">
        <w:rPr>
          <w:rFonts w:ascii="PT Astra Serif" w:hAnsi="PT Astra Serif" w:cs="PT Astra Serif"/>
          <w:sz w:val="28"/>
          <w:szCs w:val="28"/>
        </w:rPr>
        <w:t>1</w:t>
      </w:r>
      <w:r w:rsidR="00FF64A1" w:rsidRPr="00736DD4">
        <w:rPr>
          <w:rFonts w:ascii="PT Astra Serif" w:hAnsi="PT Astra Serif" w:cs="PT Astra Serif"/>
          <w:sz w:val="28"/>
          <w:szCs w:val="28"/>
        </w:rPr>
        <w:t>2</w:t>
      </w:r>
      <w:r w:rsidR="006641E4" w:rsidRPr="00736DD4">
        <w:rPr>
          <w:rFonts w:ascii="PT Astra Serif" w:hAnsi="PT Astra Serif" w:cs="PT Astra Serif"/>
          <w:sz w:val="28"/>
          <w:szCs w:val="28"/>
        </w:rPr>
        <w:t>) осуществление обращения с биологическими отходами в соответствии с ветеринарным законодательством Российской Федерации.</w:t>
      </w:r>
    </w:p>
    <w:p w:rsidR="00322E04" w:rsidRPr="00003EA8" w:rsidRDefault="006641E4">
      <w:pPr>
        <w:pStyle w:val="ConsPlusNormal"/>
        <w:ind w:firstLine="709"/>
        <w:jc w:val="both"/>
        <w:rPr>
          <w:rFonts w:ascii="PT Astra Serif" w:eastAsia="TimesNewRoman" w:hAnsi="PT Astra Serif" w:cs="TimesNewRoman"/>
          <w:sz w:val="28"/>
          <w:szCs w:val="24"/>
        </w:rPr>
      </w:pPr>
      <w:r w:rsidRPr="00003EA8">
        <w:rPr>
          <w:rFonts w:ascii="PT Astra Serif" w:hAnsi="PT Astra Serif"/>
          <w:sz w:val="28"/>
          <w:szCs w:val="28"/>
        </w:rPr>
        <w:t>3.</w:t>
      </w:r>
      <w:r w:rsidR="00A30442" w:rsidRPr="00003EA8">
        <w:rPr>
          <w:rFonts w:ascii="PT Astra Serif" w:hAnsi="PT Astra Serif"/>
          <w:sz w:val="28"/>
          <w:szCs w:val="28"/>
        </w:rPr>
        <w:t> </w:t>
      </w:r>
      <w:r w:rsidR="00322E04" w:rsidRPr="00003EA8">
        <w:rPr>
          <w:rFonts w:ascii="PT Astra Serif" w:eastAsia="TimesNewRoman" w:hAnsi="PT Astra Serif" w:cs="TimesNewRoman"/>
          <w:sz w:val="28"/>
          <w:szCs w:val="24"/>
        </w:rPr>
        <w:t xml:space="preserve"> </w:t>
      </w:r>
      <w:r w:rsidR="00E94E6B" w:rsidRPr="00003EA8">
        <w:rPr>
          <w:rFonts w:ascii="PT Astra Serif" w:hAnsi="PT Astra Serif"/>
          <w:sz w:val="28"/>
          <w:szCs w:val="28"/>
        </w:rPr>
        <w:t>Порядок осуществления мероприятий по обращению с животными без владельцев в приютах и пунктах временного содержания</w:t>
      </w:r>
      <w:r w:rsidR="00D75E05" w:rsidRPr="00003EA8">
        <w:rPr>
          <w:rFonts w:ascii="PT Astra Serif" w:hAnsi="PT Astra Serif"/>
          <w:sz w:val="28"/>
          <w:szCs w:val="28"/>
        </w:rPr>
        <w:t xml:space="preserve"> (включая признаки </w:t>
      </w:r>
      <w:r w:rsidR="00E94E6B" w:rsidRPr="00003EA8">
        <w:rPr>
          <w:rFonts w:ascii="PT Astra Serif" w:hAnsi="PT Astra Serif"/>
          <w:sz w:val="28"/>
          <w:szCs w:val="28"/>
        </w:rPr>
        <w:t>нем</w:t>
      </w:r>
      <w:r w:rsidR="00D75E05" w:rsidRPr="00003EA8">
        <w:rPr>
          <w:rFonts w:ascii="PT Astra Serif" w:hAnsi="PT Astra Serif"/>
          <w:sz w:val="28"/>
          <w:szCs w:val="28"/>
        </w:rPr>
        <w:t>отивированной агрес</w:t>
      </w:r>
      <w:r w:rsidR="00A40BC9">
        <w:rPr>
          <w:rFonts w:ascii="PT Astra Serif" w:hAnsi="PT Astra Serif"/>
          <w:sz w:val="28"/>
          <w:szCs w:val="28"/>
        </w:rPr>
        <w:t>сивности)</w:t>
      </w:r>
      <w:r w:rsidR="00E94E6B" w:rsidRPr="00003EA8">
        <w:rPr>
          <w:rFonts w:ascii="PT Astra Serif" w:hAnsi="PT Astra Serif"/>
          <w:sz w:val="28"/>
          <w:szCs w:val="28"/>
        </w:rPr>
        <w:t xml:space="preserve"> устанавлива</w:t>
      </w:r>
      <w:r w:rsidR="00A40BC9">
        <w:rPr>
          <w:rFonts w:ascii="PT Astra Serif" w:hAnsi="PT Astra Serif"/>
          <w:sz w:val="28"/>
          <w:szCs w:val="28"/>
        </w:rPr>
        <w:t>е</w:t>
      </w:r>
      <w:r w:rsidR="00E94E6B" w:rsidRPr="00003EA8">
        <w:rPr>
          <w:rFonts w:ascii="PT Astra Serif" w:hAnsi="PT Astra Serif"/>
          <w:sz w:val="28"/>
          <w:szCs w:val="28"/>
        </w:rPr>
        <w:t>тся Правительством Алтайского края.</w:t>
      </w:r>
    </w:p>
    <w:p w:rsidR="0060344A" w:rsidRPr="00B30873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03EA8">
        <w:rPr>
          <w:rFonts w:ascii="PT Astra Serif" w:hAnsi="PT Astra Serif"/>
          <w:sz w:val="28"/>
          <w:szCs w:val="28"/>
        </w:rPr>
        <w:t>4. </w:t>
      </w:r>
      <w:r w:rsidR="00E94E6B" w:rsidRPr="00003EA8">
        <w:rPr>
          <w:rFonts w:ascii="PT Astra Serif" w:eastAsia="TimesNewRoman" w:hAnsi="PT Astra Serif" w:cs="TimesNewRoman"/>
          <w:sz w:val="28"/>
          <w:szCs w:val="24"/>
        </w:rPr>
        <w:t>Отлову подлежат все животные без владельцев, находящиеся на улицах,</w:t>
      </w:r>
      <w:r w:rsidR="00E94E6B" w:rsidRPr="00003EA8">
        <w:rPr>
          <w:rFonts w:ascii="PT Astra Serif" w:eastAsia="TimesNewRoman" w:hAnsi="PT Astra Serif" w:cs="TimesNewRoman"/>
          <w:color w:val="000000"/>
          <w:sz w:val="28"/>
          <w:szCs w:val="24"/>
        </w:rPr>
        <w:t xml:space="preserve"> в том числе </w:t>
      </w:r>
      <w:r w:rsidR="00D75E05" w:rsidRPr="00003EA8">
        <w:rPr>
          <w:rFonts w:ascii="PT Astra Serif" w:eastAsia="TimesNewRoman" w:hAnsi="PT Astra Serif" w:cs="TimesNewRoman"/>
          <w:color w:val="000000"/>
          <w:sz w:val="28"/>
          <w:szCs w:val="24"/>
        </w:rPr>
        <w:t xml:space="preserve">указанные в пунктах 1 и 2 части 2 статьи 18 </w:t>
      </w:r>
      <w:r w:rsidR="00D75E05" w:rsidRPr="00003EA8">
        <w:rPr>
          <w:rFonts w:ascii="PT Astra Serif" w:hAnsi="PT Astra Serif"/>
          <w:sz w:val="28"/>
          <w:szCs w:val="28"/>
        </w:rPr>
        <w:t>Федеральн</w:t>
      </w:r>
      <w:r w:rsidR="00D75E05" w:rsidRPr="00003EA8">
        <w:rPr>
          <w:rFonts w:ascii="PT Astra Serif" w:hAnsi="PT Astra Serif"/>
          <w:sz w:val="28"/>
          <w:szCs w:val="28"/>
        </w:rPr>
        <w:t>ого</w:t>
      </w:r>
      <w:r w:rsidR="00D75E05" w:rsidRPr="00003EA8">
        <w:rPr>
          <w:rFonts w:ascii="PT Astra Serif" w:hAnsi="PT Astra Serif"/>
          <w:sz w:val="28"/>
          <w:szCs w:val="28"/>
        </w:rPr>
        <w:t xml:space="preserve"> закон</w:t>
      </w:r>
      <w:r w:rsidR="00D75E05" w:rsidRPr="00003EA8">
        <w:rPr>
          <w:rFonts w:ascii="PT Astra Serif" w:hAnsi="PT Astra Serif"/>
          <w:sz w:val="28"/>
          <w:szCs w:val="28"/>
        </w:rPr>
        <w:t>а</w:t>
      </w:r>
      <w:r w:rsidR="00D75E05" w:rsidRPr="00003EA8">
        <w:rPr>
          <w:rFonts w:ascii="PT Astra Serif" w:hAnsi="PT Astra Serif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E94E6B" w:rsidRPr="00003EA8">
        <w:rPr>
          <w:rFonts w:ascii="PT Astra Serif" w:eastAsia="TimesNewRoman" w:hAnsi="PT Astra Serif" w:cs="TimesNewRoman"/>
          <w:sz w:val="28"/>
          <w:szCs w:val="24"/>
        </w:rPr>
        <w:t>.</w:t>
      </w:r>
      <w:r w:rsidR="00E94E6B" w:rsidRPr="00736DD4">
        <w:rPr>
          <w:rFonts w:ascii="PT Astra Serif" w:eastAsia="TimesNewRoman" w:hAnsi="PT Astra Serif" w:cs="TimesNewRoman"/>
          <w:sz w:val="28"/>
          <w:szCs w:val="24"/>
        </w:rPr>
        <w:t xml:space="preserve"> </w:t>
      </w:r>
    </w:p>
    <w:p w:rsidR="00B40585" w:rsidRDefault="00E60FA4" w:rsidP="00B40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641E4" w:rsidRPr="00322E04">
        <w:rPr>
          <w:rFonts w:ascii="PT Astra Serif" w:hAnsi="PT Astra Serif"/>
          <w:sz w:val="28"/>
          <w:szCs w:val="28"/>
        </w:rPr>
        <w:t xml:space="preserve">. Процедура умерщвления животного без владельца производится специалистом в области ветеринарии гуманными </w:t>
      </w:r>
      <w:r w:rsidR="00611055">
        <w:rPr>
          <w:rFonts w:ascii="PT Astra Serif" w:hAnsi="PT Astra Serif"/>
          <w:sz w:val="28"/>
          <w:szCs w:val="28"/>
        </w:rPr>
        <w:t xml:space="preserve">медикаментозными </w:t>
      </w:r>
      <w:r w:rsidR="006641E4" w:rsidRPr="00322E04">
        <w:rPr>
          <w:rFonts w:ascii="PT Astra Serif" w:hAnsi="PT Astra Serif"/>
          <w:sz w:val="28"/>
          <w:szCs w:val="28"/>
        </w:rPr>
        <w:t>методами, гарантирующими быструю и безболезненную смерть</w:t>
      </w:r>
      <w:r w:rsidR="00611055">
        <w:rPr>
          <w:rFonts w:ascii="PT Astra Serif" w:hAnsi="PT Astra Serif"/>
          <w:sz w:val="28"/>
          <w:szCs w:val="28"/>
        </w:rPr>
        <w:t xml:space="preserve">. </w:t>
      </w:r>
    </w:p>
    <w:p w:rsidR="0060344A" w:rsidRDefault="00E60FA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6</w:t>
      </w:r>
      <w:r w:rsidR="006641E4">
        <w:rPr>
          <w:rFonts w:ascii="PT Astra Serif" w:hAnsi="PT Astra Serif"/>
          <w:sz w:val="28"/>
          <w:szCs w:val="28"/>
          <w:highlight w:val="white"/>
        </w:rPr>
        <w:t>. Иные необходимые мероприятия осуществляются в соответствии с нормативными правовыми актами Российской Федерации и Алтайского края.</w:t>
      </w:r>
    </w:p>
    <w:p w:rsidR="00D75E05" w:rsidRDefault="00D75E05">
      <w:pPr>
        <w:rPr>
          <w:rFonts w:ascii="PT Astra Serif" w:eastAsiaTheme="minorEastAsia" w:hAnsi="PT Astra Serif" w:cs="Calibri"/>
          <w:sz w:val="28"/>
          <w:szCs w:val="28"/>
          <w:lang w:eastAsia="ru-RU"/>
        </w:rPr>
      </w:pPr>
      <w:bookmarkStart w:id="1" w:name="P200"/>
      <w:bookmarkEnd w:id="1"/>
      <w:r>
        <w:rPr>
          <w:rFonts w:ascii="PT Astra Serif" w:hAnsi="PT Astra Serif"/>
          <w:b/>
          <w:sz w:val="28"/>
          <w:szCs w:val="28"/>
        </w:rPr>
        <w:br w:type="page"/>
      </w:r>
    </w:p>
    <w:p w:rsidR="0060344A" w:rsidRDefault="006641E4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Статья 6.</w:t>
      </w:r>
      <w:r>
        <w:rPr>
          <w:rFonts w:ascii="PT Astra Serif" w:hAnsi="PT Astra Serif"/>
          <w:sz w:val="28"/>
          <w:szCs w:val="28"/>
        </w:rPr>
        <w:t xml:space="preserve"> Ответственность за нарушение настоящего Закона</w:t>
      </w:r>
    </w:p>
    <w:p w:rsidR="0060344A" w:rsidRDefault="0060344A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60344A" w:rsidRDefault="006641E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Лица, виновные в нарушении настоящего Закона, несут административную ответственность в соответствии с законодательством Алтайского края.</w:t>
      </w:r>
    </w:p>
    <w:p w:rsidR="00A40BC9" w:rsidRDefault="00A40BC9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bookmarkStart w:id="2" w:name="_GoBack"/>
      <w:bookmarkEnd w:id="2"/>
    </w:p>
    <w:p w:rsidR="0060344A" w:rsidRDefault="006641E4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7.</w:t>
      </w:r>
      <w:r>
        <w:rPr>
          <w:rFonts w:ascii="PT Astra Serif" w:hAnsi="PT Astra Serif"/>
          <w:sz w:val="28"/>
          <w:szCs w:val="28"/>
        </w:rPr>
        <w:t xml:space="preserve"> Вступление в силу настоящего Закона</w:t>
      </w:r>
    </w:p>
    <w:p w:rsidR="0060344A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44A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Настоящий Закон вступает в силу через 10 дней после дня его официального опубликования, за исключением статьи 3 настоящего Закона.</w:t>
      </w:r>
    </w:p>
    <w:p w:rsidR="0060344A" w:rsidRDefault="006641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Статья 3 настоящего Закона вступает в силу с 1 января 2025 года.</w:t>
      </w:r>
    </w:p>
    <w:p w:rsidR="0060344A" w:rsidRDefault="0060344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44A" w:rsidRDefault="0060344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344A" w:rsidRDefault="0060344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344A" w:rsidRDefault="006641E4">
      <w:pPr>
        <w:pStyle w:val="Standard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Губернатор Алтайского края                                                                 В.П. Томенко</w:t>
      </w:r>
    </w:p>
    <w:p w:rsidR="0060344A" w:rsidRDefault="0060344A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sectPr w:rsidR="0060344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17" w:rsidRDefault="00C51117">
      <w:pPr>
        <w:spacing w:after="0" w:line="240" w:lineRule="auto"/>
      </w:pPr>
      <w:r>
        <w:separator/>
      </w:r>
    </w:p>
  </w:endnote>
  <w:endnote w:type="continuationSeparator" w:id="0">
    <w:p w:rsidR="00C51117" w:rsidRDefault="00C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17" w:rsidRDefault="00C51117">
      <w:pPr>
        <w:spacing w:after="0" w:line="240" w:lineRule="auto"/>
      </w:pPr>
      <w:r>
        <w:separator/>
      </w:r>
    </w:p>
  </w:footnote>
  <w:footnote w:type="continuationSeparator" w:id="0">
    <w:p w:rsidR="00C51117" w:rsidRDefault="00C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362164249"/>
      <w:docPartObj>
        <w:docPartGallery w:val="Page Numbers (Top of Page)"/>
        <w:docPartUnique/>
      </w:docPartObj>
    </w:sdtPr>
    <w:sdtEndPr/>
    <w:sdtContent>
      <w:p w:rsidR="0060344A" w:rsidRDefault="006641E4">
        <w:pPr>
          <w:pStyle w:val="ab"/>
          <w:jc w:val="right"/>
          <w:rPr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 w:rsidR="00A40BC9">
          <w:rPr>
            <w:rFonts w:ascii="PT Astra Serif" w:hAnsi="PT Astra Serif"/>
            <w:noProof/>
            <w:sz w:val="24"/>
            <w:szCs w:val="24"/>
          </w:rPr>
          <w:t>6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0344A" w:rsidRDefault="006034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4A"/>
    <w:rsid w:val="00003EA8"/>
    <w:rsid w:val="00024D41"/>
    <w:rsid w:val="00033B2C"/>
    <w:rsid w:val="00062A05"/>
    <w:rsid w:val="0022366E"/>
    <w:rsid w:val="00246A36"/>
    <w:rsid w:val="002A2DC2"/>
    <w:rsid w:val="00322E04"/>
    <w:rsid w:val="00385FD5"/>
    <w:rsid w:val="004E50C0"/>
    <w:rsid w:val="0060344A"/>
    <w:rsid w:val="00611055"/>
    <w:rsid w:val="006641E4"/>
    <w:rsid w:val="00692CE9"/>
    <w:rsid w:val="006D3D17"/>
    <w:rsid w:val="00736DD4"/>
    <w:rsid w:val="007629BB"/>
    <w:rsid w:val="007E2917"/>
    <w:rsid w:val="008353B5"/>
    <w:rsid w:val="00891761"/>
    <w:rsid w:val="008C21E0"/>
    <w:rsid w:val="00A172FC"/>
    <w:rsid w:val="00A30442"/>
    <w:rsid w:val="00A40BC9"/>
    <w:rsid w:val="00AA4BDD"/>
    <w:rsid w:val="00AA7394"/>
    <w:rsid w:val="00B30873"/>
    <w:rsid w:val="00B40585"/>
    <w:rsid w:val="00B5111B"/>
    <w:rsid w:val="00BE0B00"/>
    <w:rsid w:val="00C1555C"/>
    <w:rsid w:val="00C51117"/>
    <w:rsid w:val="00C92C30"/>
    <w:rsid w:val="00CD7A36"/>
    <w:rsid w:val="00D75E05"/>
    <w:rsid w:val="00E10025"/>
    <w:rsid w:val="00E60FA4"/>
    <w:rsid w:val="00E94E6B"/>
    <w:rsid w:val="00EF3444"/>
    <w:rsid w:val="00F33391"/>
    <w:rsid w:val="00F5046B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4ECF7-C749-4328-92A8-9CE869E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postbody">
    <w:name w:val="postbody"/>
    <w:basedOn w:val="a0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64233874011317AB6EB98E12BA827FF0B3E5E45929858A6E0EF09413F2668201BCA570DAA261E5A527EB8B0997095166909D6B08D26CEm6B6J" TargetMode="External"/><Relationship Id="rId13" Type="http://schemas.openxmlformats.org/officeDocument/2006/relationships/hyperlink" Target="consultantplus://offline/ref=5EA64233874011317AB6EB98E12BA827FF0B3B5941959858A6E0EF09413F2668321B925B0CAE3E1C534728E9F6mCB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A64233874011317AB6EB98E12BA827FF0B38564F939858A6E0EF09413F2668201BCA570DAA201D5F527EB8B0997095166909D6B08D26CEm6B6J" TargetMode="External"/><Relationship Id="rId12" Type="http://schemas.openxmlformats.org/officeDocument/2006/relationships/hyperlink" Target="https://login.consultant.ru/link/?req=doc&amp;base=RLAW442&amp;n=29453&amp;dst=100009&amp;field=134&amp;date=28.12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A64233874011317AB6EB98E12BA827FF0A3C5F41959858A6E0EF09413F2668321B925B0CAE3E1C534728E9F6mCB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A64233874011317AB6EB98E12BA827FF0B38564E949858A6E0EF09413F2668321B925B0CAE3E1C534728E9F6mCB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64233874011317AB6EB98E12BA827FF0B3B5941959858A6E0EF09413F2668321B925B0CAE3E1C534728E9F6mCB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83C7-A285-421C-83E3-09142E0F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Кириченко</dc:creator>
  <cp:keywords/>
  <dc:description/>
  <cp:lastModifiedBy>Наталья Владимировна Кириченко</cp:lastModifiedBy>
  <cp:revision>36</cp:revision>
  <cp:lastPrinted>2024-09-18T05:38:00Z</cp:lastPrinted>
  <dcterms:created xsi:type="dcterms:W3CDTF">2024-04-01T08:47:00Z</dcterms:created>
  <dcterms:modified xsi:type="dcterms:W3CDTF">2024-09-18T07:14:00Z</dcterms:modified>
</cp:coreProperties>
</file>